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5457B" w:rsidTr="00787D53">
        <w:tc>
          <w:tcPr>
            <w:tcW w:w="4644" w:type="dxa"/>
          </w:tcPr>
          <w:p w:rsidR="0075457B" w:rsidRDefault="0075457B" w:rsidP="0075457B">
            <w:pPr>
              <w:jc w:val="center"/>
              <w:rPr>
                <w:b/>
                <w:sz w:val="24"/>
              </w:rPr>
            </w:pPr>
            <w:r>
              <w:rPr>
                <w:b/>
                <w:sz w:val="24"/>
              </w:rPr>
              <w:t>SỞ GIÁO DỤC VÀ ĐÀO TẠO</w:t>
            </w:r>
          </w:p>
          <w:p w:rsidR="0075457B" w:rsidRPr="0075457B" w:rsidRDefault="0075457B" w:rsidP="0075457B">
            <w:pPr>
              <w:jc w:val="center"/>
              <w:rPr>
                <w:b/>
                <w:sz w:val="24"/>
              </w:rPr>
            </w:pPr>
            <w:r>
              <w:rPr>
                <w:b/>
                <w:sz w:val="24"/>
              </w:rPr>
              <w:t>SÓC TRĂNG</w:t>
            </w:r>
          </w:p>
        </w:tc>
        <w:tc>
          <w:tcPr>
            <w:tcW w:w="4644" w:type="dxa"/>
          </w:tcPr>
          <w:p w:rsidR="0075457B" w:rsidRDefault="0075457B" w:rsidP="0075457B">
            <w:pPr>
              <w:jc w:val="center"/>
              <w:rPr>
                <w:b/>
                <w:sz w:val="24"/>
              </w:rPr>
            </w:pPr>
            <w:r>
              <w:rPr>
                <w:b/>
                <w:sz w:val="24"/>
              </w:rPr>
              <w:t>KỲ THI TUYỂN SINH LỚP 10 THPT</w:t>
            </w:r>
          </w:p>
          <w:p w:rsidR="0075457B" w:rsidRPr="0075457B" w:rsidRDefault="0075457B" w:rsidP="0075457B">
            <w:pPr>
              <w:jc w:val="center"/>
              <w:rPr>
                <w:b/>
                <w:sz w:val="24"/>
              </w:rPr>
            </w:pPr>
            <w:r>
              <w:rPr>
                <w:b/>
                <w:sz w:val="24"/>
              </w:rPr>
              <w:t>NĂM HỌC 2018-2019</w:t>
            </w:r>
          </w:p>
        </w:tc>
      </w:tr>
      <w:tr w:rsidR="0075457B" w:rsidTr="00787D53">
        <w:tc>
          <w:tcPr>
            <w:tcW w:w="4644" w:type="dxa"/>
          </w:tcPr>
          <w:p w:rsidR="0075457B" w:rsidRPr="0075457B" w:rsidRDefault="0075457B" w:rsidP="0075457B">
            <w:pPr>
              <w:jc w:val="center"/>
              <w:rPr>
                <w:b/>
                <w:sz w:val="24"/>
              </w:rPr>
            </w:pPr>
            <w:r>
              <w:rPr>
                <w:b/>
                <w:sz w:val="24"/>
              </w:rPr>
              <w:t xml:space="preserve">ĐỀ CHÍNH THỨC </w:t>
            </w:r>
          </w:p>
        </w:tc>
        <w:tc>
          <w:tcPr>
            <w:tcW w:w="4644" w:type="dxa"/>
          </w:tcPr>
          <w:p w:rsidR="0075457B" w:rsidRDefault="0075457B" w:rsidP="0075457B">
            <w:pPr>
              <w:jc w:val="center"/>
              <w:rPr>
                <w:b/>
                <w:sz w:val="24"/>
              </w:rPr>
            </w:pPr>
            <w:r>
              <w:rPr>
                <w:b/>
                <w:sz w:val="24"/>
              </w:rPr>
              <w:t>Môn thi:TOÁN</w:t>
            </w:r>
          </w:p>
          <w:p w:rsidR="0075457B" w:rsidRPr="0075457B" w:rsidRDefault="0075457B" w:rsidP="0075457B">
            <w:pPr>
              <w:jc w:val="center"/>
              <w:rPr>
                <w:i/>
                <w:sz w:val="24"/>
              </w:rPr>
            </w:pPr>
            <w:r>
              <w:rPr>
                <w:i/>
                <w:sz w:val="24"/>
              </w:rPr>
              <w:t>Thời gian làm bài: 120 phút</w:t>
            </w:r>
          </w:p>
        </w:tc>
      </w:tr>
    </w:tbl>
    <w:p w:rsidR="00523E5E" w:rsidRDefault="00523E5E"/>
    <w:p w:rsidR="0075457B" w:rsidRDefault="0075457B" w:rsidP="00787D53">
      <w:pPr>
        <w:spacing w:line="276" w:lineRule="auto"/>
      </w:pPr>
      <w:r>
        <w:rPr>
          <w:b/>
        </w:rPr>
        <w:t xml:space="preserve">Bài 1. </w:t>
      </w:r>
      <w:r>
        <w:t>Các hẳng thức sau đúng hay sai, giải thích</w:t>
      </w:r>
    </w:p>
    <w:p w:rsidR="0075457B" w:rsidRDefault="0075457B" w:rsidP="00787D53">
      <w:pPr>
        <w:spacing w:line="276" w:lineRule="auto"/>
      </w:pPr>
      <w:r w:rsidRPr="0075457B">
        <w:rPr>
          <w:position w:val="-34"/>
        </w:rPr>
        <w:object w:dxaOrig="64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36pt" o:ole="">
            <v:imagedata r:id="rId6" o:title=""/>
          </v:shape>
          <o:OLEObject Type="Embed" ProgID="Equation.DSMT4" ShapeID="_x0000_i1025" DrawAspect="Content" ObjectID="_1602472722" r:id="rId7"/>
        </w:object>
      </w:r>
      <w:r>
        <w:t xml:space="preserve"> </w:t>
      </w:r>
    </w:p>
    <w:p w:rsidR="0075457B" w:rsidRDefault="0075457B" w:rsidP="00787D53">
      <w:pPr>
        <w:spacing w:line="276" w:lineRule="auto"/>
      </w:pPr>
      <w:r>
        <w:rPr>
          <w:b/>
        </w:rPr>
        <w:t xml:space="preserve">Bài 2. </w:t>
      </w:r>
      <w:r>
        <w:t>Giải phương trình và hệ phương trình sau:</w:t>
      </w:r>
    </w:p>
    <w:p w:rsidR="0075457B" w:rsidRDefault="0075457B" w:rsidP="00787D53">
      <w:pPr>
        <w:spacing w:line="276" w:lineRule="auto"/>
      </w:pPr>
      <w:r w:rsidRPr="0075457B">
        <w:rPr>
          <w:position w:val="-30"/>
        </w:rPr>
        <w:object w:dxaOrig="4959" w:dyaOrig="720">
          <v:shape id="_x0000_i1026" type="#_x0000_t75" style="width:248.25pt;height:36pt" o:ole="">
            <v:imagedata r:id="rId8" o:title=""/>
          </v:shape>
          <o:OLEObject Type="Embed" ProgID="Equation.DSMT4" ShapeID="_x0000_i1026" DrawAspect="Content" ObjectID="_1602472723" r:id="rId9"/>
        </w:object>
      </w:r>
      <w:r>
        <w:t xml:space="preserve"> </w:t>
      </w:r>
    </w:p>
    <w:p w:rsidR="0075457B" w:rsidRDefault="0075457B" w:rsidP="00787D53">
      <w:pPr>
        <w:spacing w:line="276" w:lineRule="auto"/>
      </w:pPr>
      <w:r>
        <w:rPr>
          <w:b/>
        </w:rPr>
        <w:t xml:space="preserve">Bài 3. </w:t>
      </w:r>
    </w:p>
    <w:p w:rsidR="0075457B" w:rsidRDefault="0075457B" w:rsidP="00787D53">
      <w:pPr>
        <w:spacing w:line="276" w:lineRule="auto"/>
      </w:pPr>
      <w:r>
        <w:t xml:space="preserve">Cho hai hàm số (P): </w:t>
      </w:r>
      <w:r w:rsidRPr="0075457B">
        <w:rPr>
          <w:position w:val="-10"/>
        </w:rPr>
        <w:object w:dxaOrig="639" w:dyaOrig="360">
          <v:shape id="_x0000_i1027" type="#_x0000_t75" style="width:32.25pt;height:18pt" o:ole="">
            <v:imagedata r:id="rId10" o:title=""/>
          </v:shape>
          <o:OLEObject Type="Embed" ProgID="Equation.DSMT4" ShapeID="_x0000_i1027" DrawAspect="Content" ObjectID="_1602472724" r:id="rId11"/>
        </w:object>
      </w:r>
      <w:r>
        <w:t xml:space="preserve"> và </w:t>
      </w:r>
      <w:r w:rsidRPr="0075457B">
        <w:rPr>
          <w:position w:val="-10"/>
        </w:rPr>
        <w:object w:dxaOrig="1780" w:dyaOrig="320">
          <v:shape id="_x0000_i1028" type="#_x0000_t75" style="width:89.25pt;height:15.75pt" o:ole="">
            <v:imagedata r:id="rId12" o:title=""/>
          </v:shape>
          <o:OLEObject Type="Embed" ProgID="Equation.DSMT4" ShapeID="_x0000_i1028" DrawAspect="Content" ObjectID="_1602472725" r:id="rId13"/>
        </w:object>
      </w:r>
      <w:r>
        <w:t xml:space="preserve"> với m là tham số</w:t>
      </w:r>
    </w:p>
    <w:p w:rsidR="0075457B" w:rsidRDefault="0075457B" w:rsidP="00787D53">
      <w:pPr>
        <w:pStyle w:val="ListParagraph"/>
        <w:numPr>
          <w:ilvl w:val="0"/>
          <w:numId w:val="1"/>
        </w:numPr>
        <w:spacing w:line="276" w:lineRule="auto"/>
      </w:pPr>
      <w:r>
        <w:t>Vẽ đồ thị (P) trên hệ trục tọa độ Oxy</w:t>
      </w:r>
    </w:p>
    <w:p w:rsidR="0075457B" w:rsidRDefault="0075457B" w:rsidP="00787D53">
      <w:pPr>
        <w:pStyle w:val="ListParagraph"/>
        <w:numPr>
          <w:ilvl w:val="0"/>
          <w:numId w:val="1"/>
        </w:numPr>
        <w:spacing w:line="276" w:lineRule="auto"/>
      </w:pPr>
      <w:r>
        <w:t>Tìm giá trị của tham số m biết d cắt (P) tại điểm có hoành độ bằng 5.</w:t>
      </w:r>
    </w:p>
    <w:p w:rsidR="0075457B" w:rsidRDefault="00657B83" w:rsidP="00787D53">
      <w:pPr>
        <w:pStyle w:val="ListParagraph"/>
        <w:spacing w:line="276" w:lineRule="auto"/>
        <w:ind w:left="0"/>
        <w:rPr>
          <w:b/>
        </w:rPr>
      </w:pPr>
      <w:r>
        <w:rPr>
          <w:b/>
        </w:rPr>
        <w:t>Bài 4.</w:t>
      </w:r>
    </w:p>
    <w:p w:rsidR="00657B83" w:rsidRDefault="00657B83" w:rsidP="00787D53">
      <w:pPr>
        <w:pStyle w:val="ListParagraph"/>
        <w:spacing w:line="276" w:lineRule="auto"/>
        <w:ind w:left="0"/>
        <w:rPr>
          <w:i/>
        </w:rPr>
      </w:pPr>
      <w:r>
        <w:rPr>
          <w:i/>
        </w:rPr>
        <w:t xml:space="preserve">Đua ghe ngo là một trong những nét văn hóa truyền thống độc đáo của đồng bào dân tộc Khmer Nam Bộ. Cuộc đua luôn thu hút hàng trăm ngàn người tham dự vào dịp lễ hội Ok-om-bok hàng năm (rằm tháng 10 âm lịch). Đua ghe ngo là dịp để các đội ghe đến tham gia tranh tài, qua đó nhằm tôn vinh, nâng cao ý thức </w:t>
      </w:r>
      <w:r w:rsidR="00830380">
        <w:rPr>
          <w:i/>
        </w:rPr>
        <w:t>bảo tồn di sản văn hóa truyền thống của địa phương, thể hiện tinh thần đoàn kết dân tộc, khơi dậy niềm tự hào, tinh thần yêu quê hương, đất nước.</w:t>
      </w:r>
    </w:p>
    <w:p w:rsidR="00830380" w:rsidRDefault="00830380" w:rsidP="00787D53">
      <w:pPr>
        <w:pStyle w:val="ListParagraph"/>
        <w:spacing w:line="276" w:lineRule="auto"/>
        <w:ind w:left="0"/>
      </w:pPr>
      <w:r>
        <w:t>Tại lễ hội đua ghe ngo Sóc Trăng, có 56 đội ghe trong và ngoài đăng ký tham gia. Lúc đầu ban tổ chức dự kiến chia 56 đội thành các bảng đấu với số đội ở mỗi bảng bằng nhau. Tuy nhiên, đến ngày bốc thăm chia bảng thì có 1 đội không tham dự được, vì vậy ban tổ chức quyết định tăng thêm ở mỗi bảng 1 đội, do đó tổng số bảng đấu giảm đi 3 bảng. Hỏi số bảng dự kiến lúc đầu là bao nhiêu?</w:t>
      </w:r>
    </w:p>
    <w:p w:rsidR="00830380" w:rsidRDefault="00830380" w:rsidP="00787D53">
      <w:pPr>
        <w:pStyle w:val="ListParagraph"/>
        <w:spacing w:line="276" w:lineRule="auto"/>
        <w:ind w:left="0"/>
        <w:rPr>
          <w:b/>
        </w:rPr>
      </w:pPr>
      <w:r>
        <w:rPr>
          <w:b/>
        </w:rPr>
        <w:t xml:space="preserve">Bài 5. </w:t>
      </w:r>
    </w:p>
    <w:p w:rsidR="00830380" w:rsidRDefault="00830380" w:rsidP="00787D53">
      <w:pPr>
        <w:pStyle w:val="ListParagraph"/>
        <w:spacing w:line="276" w:lineRule="auto"/>
        <w:ind w:left="0"/>
      </w:pPr>
      <w:r>
        <w:t>Cho tam giác ABC có ba góc nhọn, nội tiếp đường tròn (O), AB &gt; AC và các đường cao AD, BE, CF cắt nhau tại H.</w:t>
      </w:r>
    </w:p>
    <w:p w:rsidR="00830380" w:rsidRDefault="00830380" w:rsidP="00787D53">
      <w:pPr>
        <w:pStyle w:val="ListParagraph"/>
        <w:numPr>
          <w:ilvl w:val="0"/>
          <w:numId w:val="2"/>
        </w:numPr>
        <w:spacing w:line="276" w:lineRule="auto"/>
      </w:pPr>
      <w:r>
        <w:t>Gọi I là tr</w:t>
      </w:r>
      <w:r w:rsidR="001A1F85">
        <w:t>ung điểm của AH, chứng minh AEHF nội tiếp đườ</w:t>
      </w:r>
      <w:r w:rsidR="00752E6D">
        <w:t>ng tròn (I</w:t>
      </w:r>
      <w:r w:rsidR="001A1F85">
        <w:t>),</w:t>
      </w:r>
    </w:p>
    <w:p w:rsidR="001A1F85" w:rsidRDefault="001A1F85" w:rsidP="00787D53">
      <w:pPr>
        <w:pStyle w:val="ListParagraph"/>
        <w:numPr>
          <w:ilvl w:val="0"/>
          <w:numId w:val="2"/>
        </w:numPr>
        <w:spacing w:line="276" w:lineRule="auto"/>
      </w:pPr>
      <w:r>
        <w:t xml:space="preserve">Chứng minh </w:t>
      </w:r>
      <w:r w:rsidR="00752E6D" w:rsidRPr="001A1F85">
        <w:rPr>
          <w:position w:val="-4"/>
        </w:rPr>
        <w:object w:dxaOrig="1760" w:dyaOrig="260">
          <v:shape id="_x0000_i1029" type="#_x0000_t75" style="width:87.75pt;height:12.75pt" o:ole="">
            <v:imagedata r:id="rId14" o:title=""/>
          </v:shape>
          <o:OLEObject Type="Embed" ProgID="Equation.DSMT4" ShapeID="_x0000_i1029" DrawAspect="Content" ObjectID="_1602472726" r:id="rId15"/>
        </w:object>
      </w:r>
      <w:r>
        <w:t xml:space="preserve"> </w:t>
      </w:r>
    </w:p>
    <w:p w:rsidR="00752E6D" w:rsidRDefault="00752E6D" w:rsidP="00787D53">
      <w:pPr>
        <w:pStyle w:val="ListParagraph"/>
        <w:numPr>
          <w:ilvl w:val="0"/>
          <w:numId w:val="2"/>
        </w:numPr>
        <w:spacing w:line="276" w:lineRule="auto"/>
      </w:pPr>
      <w:r>
        <w:t xml:space="preserve">Gọi K là giao điểm khác A của hai đường tròn (O)  và (I). Chứng minh </w:t>
      </w:r>
    </w:p>
    <w:p w:rsidR="00752E6D" w:rsidRDefault="00752E6D" w:rsidP="00787D53">
      <w:pPr>
        <w:pStyle w:val="ListParagraph"/>
        <w:spacing w:line="276" w:lineRule="auto"/>
      </w:pPr>
      <w:r>
        <w:t>OI // HK</w:t>
      </w:r>
    </w:p>
    <w:p w:rsidR="00802264" w:rsidRDefault="00802264">
      <w:r>
        <w:br w:type="page"/>
      </w:r>
      <w:bookmarkStart w:id="0" w:name="_GoBack"/>
      <w:bookmarkEnd w:id="0"/>
    </w:p>
    <w:p w:rsidR="00802264" w:rsidRDefault="00802264" w:rsidP="00752E6D">
      <w:pPr>
        <w:pStyle w:val="ListParagraph"/>
        <w:rPr>
          <w:b/>
        </w:rPr>
      </w:pPr>
      <w:r>
        <w:rPr>
          <w:b/>
        </w:rPr>
        <w:lastRenderedPageBreak/>
        <w:t xml:space="preserve">ĐÁP ÁN ĐỀ VÀO 10 TOÁN SÓC TRĂNG 2018 – 2019 </w:t>
      </w:r>
    </w:p>
    <w:p w:rsidR="00F25D31" w:rsidRDefault="00F25D31" w:rsidP="00802264">
      <w:pPr>
        <w:pStyle w:val="ListParagraph"/>
        <w:ind w:left="0"/>
        <w:rPr>
          <w:b/>
        </w:rPr>
      </w:pPr>
      <w:r w:rsidRPr="001A1F3A">
        <w:rPr>
          <w:b/>
          <w:position w:val="-80"/>
        </w:rPr>
        <w:object w:dxaOrig="6500" w:dyaOrig="12660">
          <v:shape id="_x0000_i1030" type="#_x0000_t75" style="width:324.75pt;height:633pt" o:ole="">
            <v:imagedata r:id="rId16" o:title=""/>
          </v:shape>
          <o:OLEObject Type="Embed" ProgID="Equation.DSMT4" ShapeID="_x0000_i1030" DrawAspect="Content" ObjectID="_1602472727" r:id="rId17"/>
        </w:object>
      </w:r>
      <w:r w:rsidR="00802264">
        <w:rPr>
          <w:b/>
        </w:rPr>
        <w:t xml:space="preserve"> </w:t>
      </w:r>
    </w:p>
    <w:p w:rsidR="00F25D31" w:rsidRDefault="00F25D31">
      <w:pPr>
        <w:rPr>
          <w:b/>
        </w:rPr>
      </w:pPr>
      <w:r>
        <w:rPr>
          <w:b/>
        </w:rPr>
        <w:br w:type="page"/>
      </w:r>
    </w:p>
    <w:p w:rsidR="00802264" w:rsidRDefault="00F25D31" w:rsidP="00802264">
      <w:pPr>
        <w:pStyle w:val="ListParagraph"/>
        <w:ind w:left="0"/>
        <w:rPr>
          <w:b/>
        </w:rPr>
      </w:pPr>
      <w:r>
        <w:rPr>
          <w:b/>
        </w:rPr>
        <w:lastRenderedPageBreak/>
        <w:t>Bai 5</w:t>
      </w:r>
    </w:p>
    <w:p w:rsidR="008A40A3" w:rsidRDefault="008A40A3" w:rsidP="00802264">
      <w:pPr>
        <w:pStyle w:val="ListParagraph"/>
        <w:ind w:left="0"/>
        <w:rPr>
          <w:b/>
        </w:rPr>
      </w:pPr>
      <w:r>
        <w:rPr>
          <w:b/>
          <w:noProof/>
        </w:rPr>
        <w:drawing>
          <wp:inline distT="0" distB="0" distL="0" distR="0">
            <wp:extent cx="4324350" cy="443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4350" cy="4438650"/>
                    </a:xfrm>
                    <a:prstGeom prst="rect">
                      <a:avLst/>
                    </a:prstGeom>
                    <a:noFill/>
                    <a:ln>
                      <a:noFill/>
                    </a:ln>
                  </pic:spPr>
                </pic:pic>
              </a:graphicData>
            </a:graphic>
          </wp:inline>
        </w:drawing>
      </w:r>
    </w:p>
    <w:p w:rsidR="00F25D31" w:rsidRDefault="00F25D31" w:rsidP="00802264">
      <w:pPr>
        <w:pStyle w:val="ListParagraph"/>
        <w:ind w:left="0"/>
        <w:rPr>
          <w:b/>
        </w:rPr>
      </w:pPr>
    </w:p>
    <w:p w:rsidR="00F25D31" w:rsidRPr="00802264" w:rsidRDefault="008A40A3" w:rsidP="00802264">
      <w:pPr>
        <w:pStyle w:val="ListParagraph"/>
        <w:ind w:left="0"/>
        <w:rPr>
          <w:b/>
        </w:rPr>
      </w:pPr>
      <w:r w:rsidRPr="008A40A3">
        <w:rPr>
          <w:b/>
          <w:position w:val="-246"/>
        </w:rPr>
        <w:object w:dxaOrig="6720" w:dyaOrig="5040">
          <v:shape id="_x0000_i1031" type="#_x0000_t75" style="width:336pt;height:252pt" o:ole="">
            <v:imagedata r:id="rId19" o:title=""/>
          </v:shape>
          <o:OLEObject Type="Embed" ProgID="Equation.DSMT4" ShapeID="_x0000_i1031" DrawAspect="Content" ObjectID="_1602472728" r:id="rId20"/>
        </w:object>
      </w:r>
      <w:r w:rsidR="00F25D31">
        <w:rPr>
          <w:b/>
        </w:rPr>
        <w:t xml:space="preserve"> </w:t>
      </w:r>
    </w:p>
    <w:sectPr w:rsidR="00F25D31" w:rsidRPr="00802264" w:rsidSect="00243F6D">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889"/>
    <w:multiLevelType w:val="hybridMultilevel"/>
    <w:tmpl w:val="A1DAA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15DE6"/>
    <w:multiLevelType w:val="hybridMultilevel"/>
    <w:tmpl w:val="A0F66C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84"/>
    <w:rsid w:val="001A1F3A"/>
    <w:rsid w:val="001A1F85"/>
    <w:rsid w:val="00243F6D"/>
    <w:rsid w:val="002B1684"/>
    <w:rsid w:val="00523E5E"/>
    <w:rsid w:val="00657B83"/>
    <w:rsid w:val="00752E6D"/>
    <w:rsid w:val="0075457B"/>
    <w:rsid w:val="00787D53"/>
    <w:rsid w:val="00802264"/>
    <w:rsid w:val="00830380"/>
    <w:rsid w:val="008A40A3"/>
    <w:rsid w:val="008D0EE6"/>
    <w:rsid w:val="00DB532E"/>
    <w:rsid w:val="00ED3E3E"/>
    <w:rsid w:val="00F2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57B"/>
    <w:pPr>
      <w:ind w:left="720"/>
      <w:contextualSpacing/>
    </w:pPr>
  </w:style>
  <w:style w:type="paragraph" w:styleId="BalloonText">
    <w:name w:val="Balloon Text"/>
    <w:basedOn w:val="Normal"/>
    <w:link w:val="BalloonTextChar"/>
    <w:uiPriority w:val="99"/>
    <w:semiHidden/>
    <w:unhideWhenUsed/>
    <w:rsid w:val="008A40A3"/>
    <w:rPr>
      <w:rFonts w:ascii="Tahoma" w:hAnsi="Tahoma" w:cs="Tahoma"/>
      <w:sz w:val="16"/>
      <w:szCs w:val="16"/>
    </w:rPr>
  </w:style>
  <w:style w:type="character" w:customStyle="1" w:styleId="BalloonTextChar">
    <w:name w:val="Balloon Text Char"/>
    <w:basedOn w:val="DefaultParagraphFont"/>
    <w:link w:val="BalloonText"/>
    <w:uiPriority w:val="99"/>
    <w:semiHidden/>
    <w:rsid w:val="008A40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45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457B"/>
    <w:pPr>
      <w:ind w:left="720"/>
      <w:contextualSpacing/>
    </w:pPr>
  </w:style>
  <w:style w:type="paragraph" w:styleId="BalloonText">
    <w:name w:val="Balloon Text"/>
    <w:basedOn w:val="Normal"/>
    <w:link w:val="BalloonTextChar"/>
    <w:uiPriority w:val="99"/>
    <w:semiHidden/>
    <w:unhideWhenUsed/>
    <w:rsid w:val="008A40A3"/>
    <w:rPr>
      <w:rFonts w:ascii="Tahoma" w:hAnsi="Tahoma" w:cs="Tahoma"/>
      <w:sz w:val="16"/>
      <w:szCs w:val="16"/>
    </w:rPr>
  </w:style>
  <w:style w:type="character" w:customStyle="1" w:styleId="BalloonTextChar">
    <w:name w:val="Balloon Text Char"/>
    <w:basedOn w:val="DefaultParagraphFont"/>
    <w:link w:val="BalloonText"/>
    <w:uiPriority w:val="99"/>
    <w:semiHidden/>
    <w:rsid w:val="008A40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em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2018-10-30T23:31:00Z</dcterms:created>
  <dcterms:modified xsi:type="dcterms:W3CDTF">2018-10-30T23:32:00Z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